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Autospacing="0" w:line="240" w:lineRule="auto"/>
        <w:jc w:val="left"/>
        <w:rPr>
          <w:rFonts w:hint="default" w:ascii="Times New Roman" w:hAnsi="Times New Roman" w:eastAsia="黑体" w:cs="Times New Roman"/>
          <w:color w:val="auto"/>
          <w:sz w:val="28"/>
          <w:highlight w:val="none"/>
          <w:lang w:val="en-US" w:eastAsia="zh-CN"/>
        </w:rPr>
      </w:pPr>
      <w:bookmarkStart w:id="0" w:name="_GoBack"/>
      <w:r>
        <w:rPr>
          <w:rFonts w:hint="eastAsia" w:eastAsia="黑体" w:cs="Times New Roman"/>
          <w:color w:val="auto"/>
          <w:sz w:val="28"/>
          <w:highlight w:val="none"/>
          <w:lang w:val="en-US" w:eastAsia="zh-CN"/>
        </w:rPr>
        <w:t>附件1</w:t>
      </w:r>
    </w:p>
    <w:bookmarkEnd w:id="0"/>
    <w:p>
      <w:pPr>
        <w:spacing w:afterAutospacing="0" w:line="240" w:lineRule="auto"/>
        <w:jc w:val="center"/>
        <w:rPr>
          <w:rFonts w:hint="default" w:ascii="Times New Roman" w:hAnsi="Times New Roman" w:eastAsia="黑体" w:cs="Times New Roman"/>
          <w:color w:val="auto"/>
          <w:sz w:val="28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28"/>
          <w:highlight w:val="none"/>
          <w:lang w:eastAsia="zh-CN"/>
        </w:rPr>
        <w:t xml:space="preserve"> </w:t>
      </w:r>
      <w:r>
        <w:rPr>
          <w:rFonts w:hint="default" w:ascii="Times New Roman" w:hAnsi="Times New Roman" w:eastAsia="黑体" w:cs="Times New Roman"/>
          <w:color w:val="auto"/>
          <w:sz w:val="28"/>
          <w:highlight w:val="none"/>
          <w:lang w:val="en-US" w:eastAsia="zh-CN"/>
        </w:rPr>
        <w:t>武汉长江科创科技发展有限公司2024年度公开招聘（一般岗位）一览表</w:t>
      </w:r>
    </w:p>
    <w:tbl>
      <w:tblPr>
        <w:tblStyle w:val="2"/>
        <w:tblpPr w:leftFromText="181" w:rightFromText="181" w:vertAnchor="text" w:horzAnchor="page" w:tblpX="1515" w:tblpY="1"/>
        <w:tblOverlap w:val="never"/>
        <w:tblW w:w="139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"/>
        <w:gridCol w:w="875"/>
        <w:gridCol w:w="877"/>
        <w:gridCol w:w="617"/>
        <w:gridCol w:w="753"/>
        <w:gridCol w:w="1587"/>
        <w:gridCol w:w="2838"/>
        <w:gridCol w:w="3664"/>
        <w:gridCol w:w="694"/>
        <w:gridCol w:w="694"/>
        <w:gridCol w:w="8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岗位描述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招聘方式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是否要求应届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0" w:line="36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6"/>
                <w:szCs w:val="16"/>
                <w:lang w:val="en-US" w:eastAsia="zh-CN" w:bidi="ar-SA"/>
              </w:rPr>
            </w:pPr>
            <w:r>
              <w:rPr>
                <w:color w:val="000000"/>
                <w:sz w:val="16"/>
                <w:szCs w:val="16"/>
                <w:lang w:bidi="ar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0" w:line="36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6"/>
                <w:szCs w:val="16"/>
                <w:lang w:val="en-US" w:eastAsia="zh-CN" w:bidi="ar-SA"/>
              </w:rPr>
            </w:pPr>
            <w:r>
              <w:rPr>
                <w:color w:val="000000"/>
                <w:sz w:val="16"/>
                <w:szCs w:val="16"/>
                <w:lang w:bidi="ar"/>
              </w:rPr>
              <w:t>工程技术分公司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0" w:line="36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6"/>
                <w:szCs w:val="16"/>
                <w:lang w:val="en-US" w:eastAsia="zh-CN" w:bidi="ar-SA"/>
              </w:rPr>
            </w:pPr>
            <w:r>
              <w:rPr>
                <w:color w:val="000000"/>
                <w:sz w:val="16"/>
                <w:szCs w:val="16"/>
                <w:lang w:bidi="ar"/>
              </w:rPr>
              <w:t>材料试验与生产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0" w:line="36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6"/>
                <w:szCs w:val="16"/>
                <w:lang w:val="en-US" w:eastAsia="zh-CN" w:bidi="ar-SA"/>
              </w:rPr>
            </w:pPr>
            <w:r>
              <w:rPr>
                <w:color w:val="000000"/>
                <w:sz w:val="16"/>
                <w:szCs w:val="16"/>
                <w:lang w:bidi="ar"/>
              </w:rPr>
              <w:t>1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0" w:line="36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6"/>
                <w:szCs w:val="16"/>
                <w:lang w:val="en-US" w:eastAsia="zh-CN" w:bidi="ar-SA"/>
              </w:rPr>
            </w:pPr>
            <w:r>
              <w:rPr>
                <w:color w:val="000000"/>
                <w:sz w:val="16"/>
                <w:szCs w:val="16"/>
                <w:lang w:bidi="ar"/>
              </w:rPr>
              <w:t>全日制本科及以上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0"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6"/>
                <w:szCs w:val="16"/>
                <w:lang w:val="en-US" w:eastAsia="zh-CN" w:bidi="ar-SA"/>
              </w:rPr>
            </w:pPr>
            <w:r>
              <w:rPr>
                <w:color w:val="000000"/>
                <w:sz w:val="16"/>
                <w:szCs w:val="16"/>
                <w:lang w:bidi="ar"/>
              </w:rPr>
              <w:t>材料科学与工程、化学、高分子材料与工程、产品设计</w:t>
            </w:r>
            <w:r>
              <w:rPr>
                <w:rFonts w:hint="eastAsia"/>
                <w:color w:val="000000"/>
                <w:sz w:val="16"/>
                <w:szCs w:val="16"/>
                <w:lang w:eastAsia="zh-CN" w:bidi="ar"/>
              </w:rPr>
              <w:t>、</w:t>
            </w:r>
            <w:r>
              <w:rPr>
                <w:color w:val="000000"/>
                <w:sz w:val="16"/>
                <w:szCs w:val="16"/>
                <w:lang w:bidi="ar"/>
              </w:rPr>
              <w:t>水利水电工程等相关专业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0" w:line="36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6"/>
                <w:szCs w:val="16"/>
                <w:lang w:val="en-US" w:eastAsia="zh-CN" w:bidi="ar-SA"/>
              </w:rPr>
            </w:pPr>
            <w:r>
              <w:rPr>
                <w:color w:val="000000"/>
                <w:sz w:val="16"/>
                <w:szCs w:val="16"/>
                <w:lang w:bidi="ar"/>
              </w:rPr>
              <w:t>主要从事水利水电工程材料生产、生产厂管理、产品宣传和设计等相关工作。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after="0"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6"/>
                <w:szCs w:val="16"/>
                <w:lang w:val="en-US" w:eastAsia="zh-CN" w:bidi="ar-SA"/>
              </w:rPr>
            </w:pPr>
            <w:r>
              <w:rPr>
                <w:color w:val="000000"/>
                <w:sz w:val="16"/>
                <w:szCs w:val="16"/>
                <w:lang w:bidi="ar"/>
              </w:rPr>
              <w:t>吃苦耐劳，能适应工地长期出差</w:t>
            </w:r>
            <w:r>
              <w:rPr>
                <w:rFonts w:hint="eastAsia"/>
                <w:color w:val="000000"/>
                <w:sz w:val="16"/>
                <w:szCs w:val="16"/>
                <w:lang w:eastAsia="zh-CN" w:bidi="ar"/>
              </w:rPr>
              <w:t>；</w:t>
            </w:r>
            <w:r>
              <w:rPr>
                <w:rFonts w:hint="eastAsia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</w:p>
          <w:p>
            <w:pPr>
              <w:widowControl/>
              <w:numPr>
                <w:ilvl w:val="0"/>
                <w:numId w:val="1"/>
              </w:numPr>
              <w:spacing w:after="0"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6"/>
                <w:szCs w:val="16"/>
                <w:lang w:val="en-US" w:eastAsia="zh-CN" w:bidi="ar-SA"/>
              </w:rPr>
            </w:pPr>
            <w:r>
              <w:rPr>
                <w:color w:val="000000"/>
                <w:sz w:val="16"/>
                <w:szCs w:val="16"/>
                <w:lang w:bidi="ar"/>
              </w:rPr>
              <w:t>有较强的文字功底，有较强的实验报告和科研论文撰写能力；</w:t>
            </w:r>
            <w:r>
              <w:rPr>
                <w:color w:val="00000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/>
                <w:color w:val="000000"/>
                <w:sz w:val="16"/>
                <w:szCs w:val="16"/>
                <w:lang w:val="en-US" w:eastAsia="zh-CN" w:bidi="ar"/>
              </w:rPr>
              <w:t>3</w:t>
            </w:r>
            <w:r>
              <w:rPr>
                <w:color w:val="000000"/>
                <w:sz w:val="16"/>
                <w:szCs w:val="16"/>
                <w:lang w:bidi="ar"/>
              </w:rPr>
              <w:t>、具有相关材料生产厂管理能力；</w:t>
            </w:r>
            <w:r>
              <w:rPr>
                <w:color w:val="00000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/>
                <w:color w:val="000000"/>
                <w:sz w:val="16"/>
                <w:szCs w:val="16"/>
                <w:lang w:val="en-US" w:eastAsia="zh-CN" w:bidi="ar"/>
              </w:rPr>
              <w:t>4</w:t>
            </w:r>
            <w:r>
              <w:rPr>
                <w:color w:val="000000"/>
                <w:sz w:val="16"/>
                <w:szCs w:val="16"/>
                <w:lang w:bidi="ar"/>
              </w:rPr>
              <w:t>、具备产品设计和宣传能力。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0" w:line="36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6"/>
                <w:szCs w:val="16"/>
                <w:lang w:val="en-US" w:eastAsia="zh-CN" w:bidi="ar-SA"/>
              </w:rPr>
            </w:pPr>
            <w:r>
              <w:rPr>
                <w:color w:val="000000"/>
                <w:sz w:val="16"/>
                <w:szCs w:val="16"/>
                <w:lang w:bidi="ar"/>
              </w:rPr>
              <w:t>面试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0" w:line="36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6"/>
                <w:szCs w:val="16"/>
                <w:lang w:val="en-US" w:eastAsia="zh-CN" w:bidi="ar-SA"/>
              </w:rPr>
            </w:pPr>
            <w:r>
              <w:rPr>
                <w:color w:val="000000"/>
                <w:sz w:val="16"/>
                <w:szCs w:val="16"/>
                <w:lang w:bidi="ar"/>
              </w:rPr>
              <w:t>专业技术岗位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0" w:line="36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6"/>
                <w:szCs w:val="16"/>
                <w:lang w:val="en-US" w:eastAsia="zh-CN" w:bidi="ar-SA"/>
              </w:rPr>
            </w:pPr>
            <w:r>
              <w:rPr>
                <w:color w:val="000000"/>
                <w:sz w:val="16"/>
                <w:szCs w:val="16"/>
                <w:lang w:bidi="ar"/>
              </w:rPr>
              <w:t>应届毕业生或社会人才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0"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6"/>
                <w:szCs w:val="16"/>
                <w:lang w:val="en-US" w:eastAsia="zh-CN" w:bidi="ar-SA"/>
              </w:rPr>
            </w:pPr>
            <w:r>
              <w:rPr>
                <w:color w:val="000000"/>
                <w:sz w:val="16"/>
                <w:szCs w:val="16"/>
                <w:lang w:bidi="ar"/>
              </w:rPr>
              <w:t>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0" w:line="36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6"/>
                <w:szCs w:val="16"/>
                <w:lang w:val="en-US" w:eastAsia="zh-CN" w:bidi="ar-SA"/>
              </w:rPr>
            </w:pPr>
            <w:r>
              <w:rPr>
                <w:color w:val="000000"/>
                <w:sz w:val="16"/>
                <w:szCs w:val="16"/>
                <w:lang w:bidi="ar"/>
              </w:rPr>
              <w:t>工程技术分公司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0" w:line="36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6"/>
                <w:szCs w:val="16"/>
                <w:lang w:val="en-US" w:eastAsia="zh-CN" w:bidi="ar-SA"/>
              </w:rPr>
            </w:pPr>
            <w:r>
              <w:rPr>
                <w:color w:val="000000"/>
                <w:sz w:val="16"/>
                <w:szCs w:val="16"/>
                <w:lang w:bidi="ar"/>
              </w:rPr>
              <w:t>材料与工艺研发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0" w:line="36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6"/>
                <w:szCs w:val="16"/>
                <w:lang w:val="en-US" w:eastAsia="zh-CN" w:bidi="ar-SA"/>
              </w:rPr>
            </w:pPr>
            <w:r>
              <w:rPr>
                <w:color w:val="000000"/>
                <w:sz w:val="16"/>
                <w:szCs w:val="16"/>
                <w:lang w:bidi="ar"/>
              </w:rPr>
              <w:t>1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0" w:line="36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6"/>
                <w:szCs w:val="16"/>
                <w:lang w:val="en-US" w:eastAsia="zh-CN" w:bidi="ar-SA"/>
              </w:rPr>
            </w:pPr>
            <w:r>
              <w:rPr>
                <w:color w:val="000000"/>
                <w:sz w:val="16"/>
                <w:szCs w:val="16"/>
                <w:lang w:bidi="ar"/>
              </w:rPr>
              <w:t>全日制硕士及以上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0" w:line="36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6"/>
                <w:szCs w:val="16"/>
                <w:lang w:val="en-US" w:eastAsia="zh-CN" w:bidi="ar-SA"/>
              </w:rPr>
            </w:pPr>
            <w:r>
              <w:rPr>
                <w:color w:val="000000"/>
                <w:sz w:val="16"/>
                <w:szCs w:val="16"/>
                <w:lang w:bidi="ar"/>
              </w:rPr>
              <w:t>材料科学与工程、化学、高分子材料与工程</w:t>
            </w:r>
            <w:r>
              <w:rPr>
                <w:rFonts w:hint="eastAsia"/>
                <w:color w:val="000000"/>
                <w:sz w:val="16"/>
                <w:szCs w:val="16"/>
                <w:lang w:eastAsia="zh-CN" w:bidi="ar"/>
              </w:rPr>
              <w:t>、</w:t>
            </w:r>
            <w:r>
              <w:rPr>
                <w:color w:val="000000"/>
                <w:sz w:val="16"/>
                <w:szCs w:val="16"/>
                <w:lang w:bidi="ar"/>
              </w:rPr>
              <w:t>水利水电工程等相关专业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0" w:line="36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6"/>
                <w:szCs w:val="16"/>
                <w:lang w:val="en-US" w:eastAsia="zh-CN" w:bidi="ar-SA"/>
              </w:rPr>
            </w:pPr>
            <w:r>
              <w:rPr>
                <w:color w:val="000000"/>
                <w:sz w:val="16"/>
                <w:szCs w:val="16"/>
                <w:lang w:bidi="ar"/>
              </w:rPr>
              <w:t>主要从事水利水电工程材料试验及生产和现场技术服务等相关工作。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after="0" w:line="360" w:lineRule="auto"/>
              <w:jc w:val="left"/>
              <w:textAlignment w:val="center"/>
              <w:rPr>
                <w:color w:val="000000"/>
                <w:sz w:val="16"/>
                <w:szCs w:val="16"/>
                <w:lang w:bidi="ar"/>
              </w:rPr>
            </w:pPr>
            <w:r>
              <w:rPr>
                <w:color w:val="000000"/>
                <w:sz w:val="16"/>
                <w:szCs w:val="16"/>
                <w:lang w:bidi="ar"/>
              </w:rPr>
              <w:t>吃苦耐劳，有较强的文字功底；</w:t>
            </w:r>
          </w:p>
          <w:p>
            <w:pPr>
              <w:widowControl/>
              <w:numPr>
                <w:ilvl w:val="0"/>
                <w:numId w:val="2"/>
              </w:numPr>
              <w:spacing w:after="0" w:line="360" w:lineRule="auto"/>
              <w:jc w:val="left"/>
              <w:textAlignment w:val="center"/>
              <w:rPr>
                <w:color w:val="000000"/>
                <w:sz w:val="16"/>
                <w:szCs w:val="16"/>
                <w:lang w:bidi="ar"/>
              </w:rPr>
            </w:pPr>
            <w:r>
              <w:rPr>
                <w:color w:val="000000"/>
                <w:sz w:val="16"/>
                <w:szCs w:val="16"/>
                <w:lang w:bidi="ar"/>
              </w:rPr>
              <w:t>具有独立申请和承担项目的能力；</w:t>
            </w:r>
          </w:p>
          <w:p>
            <w:pPr>
              <w:widowControl/>
              <w:numPr>
                <w:ilvl w:val="0"/>
                <w:numId w:val="2"/>
              </w:numPr>
              <w:spacing w:after="0"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6"/>
                <w:szCs w:val="16"/>
                <w:lang w:bidi="ar"/>
              </w:rPr>
              <w:t>发表过1篇核心期刊以上论文（作者排名第一），且有申请国家专利的经验。</w:t>
            </w:r>
            <w:r>
              <w:rPr>
                <w:color w:val="000000"/>
                <w:sz w:val="16"/>
                <w:szCs w:val="16"/>
                <w:lang w:bidi="ar"/>
              </w:rPr>
              <w:t>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0" w:line="36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6"/>
                <w:szCs w:val="16"/>
                <w:lang w:val="en-US" w:eastAsia="zh-CN" w:bidi="ar-SA"/>
              </w:rPr>
            </w:pPr>
            <w:r>
              <w:rPr>
                <w:color w:val="000000"/>
                <w:sz w:val="16"/>
                <w:szCs w:val="16"/>
                <w:lang w:bidi="ar"/>
              </w:rPr>
              <w:t>面试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0" w:line="36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6"/>
                <w:szCs w:val="16"/>
                <w:lang w:val="en-US" w:eastAsia="zh-CN" w:bidi="ar-SA"/>
              </w:rPr>
            </w:pPr>
            <w:r>
              <w:rPr>
                <w:color w:val="000000"/>
                <w:sz w:val="16"/>
                <w:szCs w:val="16"/>
                <w:lang w:bidi="ar"/>
              </w:rPr>
              <w:t>专业技术岗位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0" w:line="36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6"/>
                <w:szCs w:val="16"/>
                <w:lang w:val="en-US" w:eastAsia="zh-CN" w:bidi="ar-SA"/>
              </w:rPr>
            </w:pPr>
            <w:r>
              <w:rPr>
                <w:color w:val="000000"/>
                <w:sz w:val="16"/>
                <w:szCs w:val="16"/>
                <w:lang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bidi="ar"/>
              </w:rPr>
              <w:t>信息技术分公司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软件开发管理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全日制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硕士</w:t>
            </w:r>
            <w:r>
              <w:rPr>
                <w:color w:val="000000"/>
                <w:sz w:val="16"/>
                <w:szCs w:val="16"/>
                <w:lang w:bidi="ar"/>
              </w:rPr>
              <w:t>及以上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bidi="ar"/>
              </w:rPr>
              <w:t>计算机科学与技术、软件工程、水利工程等相关专业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 w:bidi="ar"/>
              </w:rPr>
              <w:t>主要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bidi="ar"/>
              </w:rPr>
              <w:t>从事信息系统开发管理；负责水利信息化软件项目全过程管理，包括项目总体规划、计划制定、团队管理、质量管理、成本管控。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bidi="ar"/>
              </w:rPr>
              <w:t>1、具有3年以上软件开发工作经验；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bidi="ar"/>
              </w:rPr>
              <w:t>2、具有软件需求分析、设计报告、实施方案等相关文档编制经验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eastAsia="zh-CN" w:bidi="ar"/>
              </w:rPr>
              <w:t>；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 w:bidi="ar"/>
              </w:rPr>
              <w:t>较为熟悉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bidi="ar"/>
              </w:rPr>
              <w:t>Web前端开发、Java后台开发、GIS开发、数据库相关技术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 w:bidi="ar"/>
              </w:rPr>
              <w:t>；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z w:val="16"/>
                <w:szCs w:val="16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  <w:lang w:bidi="ar"/>
              </w:rPr>
              <w:t>4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bidi="ar"/>
              </w:rPr>
              <w:t>、</w:t>
            </w:r>
            <w:r>
              <w:rPr>
                <w:rFonts w:ascii="宋体" w:hAnsi="宋体" w:cs="宋体"/>
                <w:color w:val="000000"/>
                <w:sz w:val="16"/>
                <w:szCs w:val="16"/>
                <w:lang w:bidi="ar"/>
              </w:rPr>
              <w:t>有良好的沟通能力，有责任感，具有团队合作精神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bidi="ar"/>
              </w:rPr>
              <w:t>，</w:t>
            </w:r>
            <w:r>
              <w:rPr>
                <w:rFonts w:ascii="宋体" w:hAnsi="宋体" w:cs="宋体"/>
                <w:color w:val="000000"/>
                <w:sz w:val="16"/>
                <w:szCs w:val="16"/>
                <w:lang w:bidi="ar"/>
              </w:rPr>
              <w:t>能承担一定的工作压力。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bidi="ar"/>
              </w:rPr>
              <w:t>面试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bidi="ar"/>
              </w:rPr>
              <w:t>专业技术岗位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bidi="ar"/>
              </w:rPr>
              <w:t>应届毕业生或社会人才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bidi="ar"/>
              </w:rPr>
              <w:t>信息技术分公司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bidi="ar"/>
              </w:rPr>
              <w:t>Web前端工程师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bidi="ar"/>
              </w:rPr>
              <w:t>1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bidi="ar"/>
              </w:rPr>
              <w:t>全日制本科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bidi="ar"/>
              </w:rPr>
              <w:t>计算机科学与技术、软件工程、自动控制、自动化等相关专业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 w:bidi="ar"/>
              </w:rPr>
              <w:t>主要从事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bidi="ar"/>
              </w:rPr>
              <w:t>产品前期的规划构思，完善产品概念，原型策划与设计；按照业务功能需求，编写js和css3代码，协助后端工程师完成代码镶嵌和调试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 w:bidi="ar"/>
              </w:rPr>
              <w:t>等工作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bidi="ar"/>
              </w:rPr>
              <w:t>。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bidi="ar"/>
              </w:rPr>
              <w:t>1、熟练掌握HTML5，JavaScript、CSS3、jQuery,掌握ES6规范，能够熟练应用web开发，熟悉 MVC/MVVM 相关框架；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bidi="ar"/>
              </w:rPr>
              <w:t>2、熟悉前端模块化标准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bidi="ar"/>
              </w:rPr>
              <w:t>HTTP协议；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bidi="ar"/>
              </w:rPr>
              <w:t>3、熟练使用vue全家桶，elementUI等主流UI组件库，有vue开发经验，编写高可复用、可维护性的组件；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bidi="ar"/>
              </w:rPr>
              <w:t>4、有vue的框架搭建及设计开发经验，有跨平台的相关经验优先（如uni-app框架）。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bidi="ar"/>
              </w:rPr>
              <w:t xml:space="preserve">面试 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bidi="ar"/>
              </w:rPr>
              <w:t xml:space="preserve">专业技术岗位 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bidi="ar"/>
              </w:rPr>
              <w:t>应届毕业生或社会人才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6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bidi="ar"/>
              </w:rPr>
              <w:t>信息技术分公司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bidi="ar"/>
              </w:rPr>
              <w:t>Java开发工程师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bidi="ar"/>
              </w:rPr>
              <w:t>1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bidi="ar"/>
              </w:rPr>
              <w:t>全日制本科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bidi="ar"/>
              </w:rPr>
              <w:t>计算机科学与技术、软件工程、自动控制、自动化等相关专业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 w:bidi="ar"/>
              </w:rPr>
              <w:t>主要从事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bidi="ar"/>
              </w:rPr>
              <w:t>相关设计文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 w:bidi="ar"/>
              </w:rPr>
              <w:t>件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bidi="ar"/>
              </w:rPr>
              <w:t>编写；按设计要求和源代码编写规范编写程序代码；开发阶段的软件测试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bidi="ar"/>
              </w:rPr>
              <w:t>单元测试、集成测试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 w:bidi="ar"/>
              </w:rPr>
              <w:t>等）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eastAsia="zh-CN" w:bidi="ar"/>
              </w:rPr>
              <w:t>。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bidi="ar"/>
              </w:rPr>
              <w:t>1、熟练使用常见的java开发组件、消息队列，以及分布式系统框架等；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bidi="ar"/>
              </w:rPr>
              <w:t>2、熟练掌握Spring mvc、Spring boot、MyBatis、Springcloud等主流技术框架，对开源项目有过深入的研究和理解；熟悉面向对象分析和设计，对常用的设计模式有深入的研究；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bidi="ar"/>
              </w:rPr>
              <w:t>3、掌握Java和数据结构基础知识；掌握多线程编程，熟悉分布式微服务架构并对基础技术组件（如消息队列、缓存、存储等）有深入理解；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bidi="ar"/>
              </w:rPr>
              <w:t>4、熟练使用Sqlserver, MySQL等数据库，对SQL调优有一定经验；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bidi="ar"/>
              </w:rPr>
              <w:t>5、熟悉WebService等接口方式与API构建，熟悉Restful方式编程，JSON数据格式及跨域调用。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bidi="ar"/>
              </w:rPr>
              <w:t xml:space="preserve">面试 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bidi="ar"/>
              </w:rPr>
              <w:t xml:space="preserve">专业技术岗位 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bidi="ar"/>
              </w:rPr>
              <w:t>应届毕业生或社会人才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bidi="ar"/>
              </w:rPr>
              <w:t>仪器分公司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bidi="ar"/>
              </w:rPr>
              <w:t>软件工程师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bidi="ar"/>
              </w:rPr>
              <w:t>1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全日制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硕士</w:t>
            </w:r>
            <w:r>
              <w:rPr>
                <w:color w:val="000000"/>
                <w:sz w:val="16"/>
                <w:szCs w:val="16"/>
                <w:lang w:bidi="ar"/>
              </w:rPr>
              <w:t>及以上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bidi="ar"/>
              </w:rPr>
              <w:t>软件工程、地球物理、地质工程、水利水电工程等相关专业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bidi="ar"/>
              </w:rPr>
              <w:t>主要从事控制系统研发和设计（智能灌浆和水处理），灌前岩层分析，可灌性预测，灌浆预测与质量分析，维护完善灌浆信息化网页平台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eastAsia="zh-CN" w:bidi="ar"/>
              </w:rPr>
              <w:t>。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bidi="ar"/>
              </w:rPr>
              <w:t>1、三年以上灌浆控制管理系统开发经验，熟悉灌浆及水处理工艺流程，有独立完整开发项目经验优先；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bidi="ar"/>
              </w:rPr>
              <w:t>2、熟练掌握C#开发，至少熟悉一种数据库，了解java开发优先；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bidi="ar"/>
              </w:rPr>
              <w:t>3、具有与现场传感器，人机界面等通讯和数据交互的经验，熟悉常用工业控制协议；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bidi="ar"/>
              </w:rPr>
              <w:t>5、具备一定的地质资料分析能力，熟练使用MATLAB数值模拟工具；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bidi="ar"/>
              </w:rPr>
              <w:t>6、有良好的沟通与协调能力及团队合作精神，执行力强，能适应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 w:bidi="ar"/>
              </w:rPr>
              <w:t>长期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bidi="ar"/>
              </w:rPr>
              <w:t>出差。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bidi="ar"/>
              </w:rPr>
              <w:t>面试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 w:bidi="ar"/>
              </w:rPr>
              <w:t>专业技术岗位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bidi="ar"/>
              </w:rPr>
              <w:t>社会人才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 w:bidi="ar"/>
              </w:rPr>
              <w:t>7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>环境技术分公司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>水文水生态监测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>全日制本科及以上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>水利工程、生物科学、环境科学与工程、化学工程与技术、生态学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宋体" w:hAnsi="宋体" w:cs="宋体"/>
                <w:color w:val="000000"/>
                <w:sz w:val="16"/>
                <w:szCs w:val="16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>主要</w:t>
            </w:r>
            <w:r>
              <w:rPr>
                <w:rFonts w:hint="eastAsia" w:ascii="宋体" w:hAnsi="宋体" w:cs="宋体"/>
                <w:color w:val="auto"/>
                <w:sz w:val="16"/>
                <w:szCs w:val="16"/>
                <w:lang w:val="en-US" w:eastAsia="zh-CN"/>
              </w:rPr>
              <w:t>从事环境污染机理研究、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>现场监测和技术开发等相关工作。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>1、能独立开展科学研究和实验，编写实验方案和研究报告；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>2、熟悉实验室仪器设备基本原理和操作方法，能独立完成常规水质参数测定；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>3、能独立开展现场水生态环境监测，掌握现场水质、水生生物、水文监测及自动监测技术；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>4、有较强的科研及实验动手能力，能适应野外工作。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 w:bidi="ar"/>
              </w:rPr>
              <w:t>面试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 w:bidi="ar"/>
              </w:rPr>
              <w:t>专业技术岗位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 w:bidi="ar"/>
              </w:rPr>
              <w:t>应届毕业生或社会人才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 w:bidi="ar"/>
              </w:rPr>
              <w:t>8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>环境技术分公司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>生态环境规划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>全日制本科及以上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>生态学、地理学、水利工程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宋体" w:hAnsi="宋体" w:cs="宋体"/>
                <w:color w:val="000000"/>
                <w:sz w:val="16"/>
                <w:szCs w:val="16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>主要从事生态环境治理与规划及政策研究工作。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>1、熟悉陆地生态学、陆生植物等相关知识、政策、规程、规范；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>2、掌握运用陆生植物进行生态恢复的相关技术与方法；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>3、掌握水生态环境领域政策法规、战略规划，熟练使用arcgis等区域空间相关软件，能独立编制报告及图纸；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>4、具有一定流域水文学背景或有生态环境领域政策法规研究、区域规划经验者优先。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 w:bidi="ar"/>
              </w:rPr>
              <w:t>面试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 w:bidi="ar"/>
              </w:rPr>
              <w:t>专业技术岗位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 w:bidi="ar"/>
              </w:rPr>
              <w:t>应届毕业生或社会人才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 w:bidi="ar"/>
              </w:rPr>
              <w:t>9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>环境技术分公司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>环境综合治理与生态修复设计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>全日制本科及以上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>水利工程、环境科学与工程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>主要从事河湖综合治理与生态修复设计等相关工作。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>1、熟悉河湖综合治理与生态修复相关专业技术知识；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>2、独立完成现场勘察、资料收集、项目可行性研究报告、初设等阶段的报告编制及图纸绘制；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>3、责任心强，具备良好的沟通协调能力；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>4、具有相关项目经历者优先。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 w:bidi="ar"/>
              </w:rPr>
              <w:t>面试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 w:bidi="ar"/>
              </w:rPr>
              <w:t>专业技术岗位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 w:bidi="ar"/>
              </w:rPr>
              <w:t>应届毕业生或社会人才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0" w:line="360" w:lineRule="auto"/>
              <w:jc w:val="center"/>
              <w:textAlignment w:val="center"/>
              <w:rPr>
                <w:rFonts w:hint="default" w:eastAsia="宋体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0" w:line="36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6"/>
                <w:szCs w:val="16"/>
                <w:lang w:val="en-US" w:eastAsia="zh-CN" w:bidi="ar-SA"/>
              </w:rPr>
            </w:pPr>
            <w:r>
              <w:rPr>
                <w:color w:val="000000"/>
                <w:sz w:val="16"/>
                <w:szCs w:val="16"/>
                <w:lang w:bidi="ar"/>
              </w:rPr>
              <w:t>监理公司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0" w:line="36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6"/>
                <w:szCs w:val="16"/>
                <w:lang w:val="en-US" w:eastAsia="zh-CN" w:bidi="ar-SA"/>
              </w:rPr>
            </w:pPr>
            <w:r>
              <w:rPr>
                <w:color w:val="000000"/>
                <w:sz w:val="16"/>
                <w:szCs w:val="16"/>
                <w:lang w:bidi="ar"/>
              </w:rPr>
              <w:t>监理员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0" w:line="36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6"/>
                <w:szCs w:val="16"/>
                <w:lang w:bidi="ar"/>
              </w:rPr>
              <w:t>2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0" w:line="36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6"/>
                <w:szCs w:val="16"/>
                <w:lang w:val="en-US" w:eastAsia="zh-CN" w:bidi="ar-SA"/>
              </w:rPr>
            </w:pPr>
            <w:r>
              <w:rPr>
                <w:color w:val="000000"/>
                <w:sz w:val="16"/>
                <w:szCs w:val="16"/>
                <w:lang w:bidi="ar"/>
              </w:rPr>
              <w:t>全日制本科及以上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0"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6"/>
                <w:szCs w:val="16"/>
                <w:lang w:val="en-US" w:eastAsia="zh-CN" w:bidi="ar-SA"/>
              </w:rPr>
            </w:pPr>
            <w:r>
              <w:rPr>
                <w:rFonts w:eastAsia="宋体"/>
                <w:color w:val="000000"/>
                <w:sz w:val="16"/>
                <w:szCs w:val="16"/>
                <w:lang w:bidi="ar"/>
              </w:rPr>
              <w:t>水利水电工程</w:t>
            </w:r>
            <w:r>
              <w:rPr>
                <w:rFonts w:hint="eastAsia" w:eastAsia="宋体"/>
                <w:color w:val="000000"/>
                <w:sz w:val="16"/>
                <w:szCs w:val="16"/>
                <w:lang w:val="en-US" w:eastAsia="zh-CN" w:bidi="ar"/>
              </w:rPr>
              <w:t>、</w:t>
            </w:r>
            <w:r>
              <w:rPr>
                <w:rFonts w:eastAsia="宋体"/>
                <w:color w:val="000000"/>
                <w:sz w:val="16"/>
                <w:szCs w:val="16"/>
                <w:lang w:bidi="ar"/>
              </w:rPr>
              <w:t>水文与水资源工程</w:t>
            </w:r>
            <w:r>
              <w:rPr>
                <w:rFonts w:hint="eastAsia" w:eastAsia="宋体"/>
                <w:color w:val="000000"/>
                <w:sz w:val="16"/>
                <w:szCs w:val="16"/>
                <w:lang w:val="en-US" w:eastAsia="zh-CN" w:bidi="ar"/>
              </w:rPr>
              <w:t>、</w:t>
            </w:r>
            <w:r>
              <w:rPr>
                <w:rFonts w:eastAsia="宋体"/>
                <w:color w:val="000000"/>
                <w:sz w:val="16"/>
                <w:szCs w:val="16"/>
                <w:lang w:bidi="ar"/>
              </w:rPr>
              <w:t>港口航道与海岸工程</w:t>
            </w:r>
            <w:r>
              <w:rPr>
                <w:rFonts w:hint="eastAsia" w:eastAsia="宋体"/>
                <w:color w:val="000000"/>
                <w:sz w:val="16"/>
                <w:szCs w:val="16"/>
                <w:lang w:val="en-US" w:eastAsia="zh-CN" w:bidi="ar"/>
              </w:rPr>
              <w:t>、</w:t>
            </w:r>
            <w:r>
              <w:rPr>
                <w:rFonts w:eastAsia="宋体"/>
                <w:color w:val="000000"/>
                <w:sz w:val="16"/>
                <w:szCs w:val="16"/>
                <w:lang w:bidi="ar"/>
              </w:rPr>
              <w:t>水务工程</w:t>
            </w:r>
            <w:r>
              <w:rPr>
                <w:rFonts w:hint="eastAsia" w:eastAsia="宋体"/>
                <w:color w:val="000000"/>
                <w:sz w:val="16"/>
                <w:szCs w:val="16"/>
                <w:lang w:val="en-US" w:eastAsia="zh-CN" w:bidi="ar"/>
              </w:rPr>
              <w:t>、</w:t>
            </w:r>
            <w:r>
              <w:rPr>
                <w:rFonts w:eastAsia="宋体"/>
                <w:color w:val="000000"/>
                <w:sz w:val="16"/>
                <w:szCs w:val="16"/>
                <w:lang w:bidi="ar"/>
              </w:rPr>
              <w:t>水利科学与工程</w:t>
            </w:r>
            <w:r>
              <w:rPr>
                <w:rFonts w:hint="eastAsia" w:eastAsia="宋体"/>
                <w:color w:val="000000"/>
                <w:sz w:val="16"/>
                <w:szCs w:val="16"/>
                <w:lang w:val="en-US" w:eastAsia="zh-CN" w:bidi="ar"/>
              </w:rPr>
              <w:t>、</w:t>
            </w:r>
            <w:r>
              <w:rPr>
                <w:rFonts w:eastAsia="宋体"/>
                <w:color w:val="000000"/>
                <w:sz w:val="16"/>
                <w:szCs w:val="16"/>
                <w:lang w:bidi="ar"/>
              </w:rPr>
              <w:t>地质学</w:t>
            </w:r>
            <w:r>
              <w:rPr>
                <w:rFonts w:hint="eastAsia" w:eastAsia="宋体"/>
                <w:color w:val="000000"/>
                <w:sz w:val="16"/>
                <w:szCs w:val="16"/>
                <w:lang w:eastAsia="zh-CN" w:bidi="ar"/>
              </w:rPr>
              <w:t>、</w:t>
            </w:r>
            <w:r>
              <w:rPr>
                <w:rFonts w:eastAsia="宋体"/>
                <w:color w:val="000000"/>
                <w:sz w:val="16"/>
                <w:szCs w:val="16"/>
                <w:lang w:bidi="ar"/>
              </w:rPr>
              <w:t>机械设计制造及其自动化</w:t>
            </w:r>
            <w:r>
              <w:rPr>
                <w:rFonts w:hint="eastAsia" w:eastAsia="宋体"/>
                <w:color w:val="000000"/>
                <w:sz w:val="16"/>
                <w:szCs w:val="16"/>
                <w:lang w:eastAsia="zh-CN" w:bidi="ar"/>
              </w:rPr>
              <w:t>、</w:t>
            </w:r>
            <w:r>
              <w:rPr>
                <w:rFonts w:eastAsia="宋体"/>
                <w:color w:val="000000"/>
                <w:sz w:val="16"/>
                <w:szCs w:val="16"/>
                <w:lang w:bidi="ar"/>
              </w:rPr>
              <w:t>电气工程及其自动化</w:t>
            </w:r>
            <w:r>
              <w:rPr>
                <w:rFonts w:hint="eastAsia" w:eastAsia="宋体"/>
                <w:color w:val="000000"/>
                <w:sz w:val="16"/>
                <w:szCs w:val="16"/>
                <w:lang w:val="en-US" w:eastAsia="zh-CN" w:bidi="ar"/>
              </w:rPr>
              <w:t>、</w:t>
            </w:r>
            <w:r>
              <w:rPr>
                <w:rFonts w:eastAsia="宋体"/>
                <w:color w:val="000000"/>
                <w:sz w:val="16"/>
                <w:szCs w:val="16"/>
                <w:lang w:bidi="ar"/>
              </w:rPr>
              <w:t>智能电网信息工程</w:t>
            </w:r>
            <w:r>
              <w:rPr>
                <w:rFonts w:hint="eastAsia" w:eastAsia="宋体"/>
                <w:color w:val="000000"/>
                <w:sz w:val="16"/>
                <w:szCs w:val="16"/>
                <w:lang w:val="en-US" w:eastAsia="zh-CN" w:bidi="ar"/>
              </w:rPr>
              <w:t>、</w:t>
            </w:r>
            <w:r>
              <w:rPr>
                <w:rFonts w:eastAsia="宋体"/>
                <w:color w:val="000000"/>
                <w:sz w:val="16"/>
                <w:szCs w:val="16"/>
                <w:lang w:bidi="ar"/>
              </w:rPr>
              <w:t>电气工程与智能控制</w:t>
            </w:r>
            <w:r>
              <w:rPr>
                <w:rFonts w:hint="eastAsia" w:eastAsia="宋体"/>
                <w:color w:val="000000"/>
                <w:sz w:val="16"/>
                <w:szCs w:val="16"/>
                <w:lang w:val="en-US" w:eastAsia="zh-CN" w:bidi="ar"/>
              </w:rPr>
              <w:t>、</w:t>
            </w:r>
            <w:r>
              <w:rPr>
                <w:rFonts w:eastAsia="宋体"/>
                <w:color w:val="000000"/>
                <w:sz w:val="16"/>
                <w:szCs w:val="16"/>
                <w:lang w:bidi="ar"/>
              </w:rPr>
              <w:t>土木工程</w:t>
            </w:r>
            <w:r>
              <w:rPr>
                <w:rFonts w:hint="eastAsia" w:eastAsia="宋体"/>
                <w:color w:val="000000"/>
                <w:sz w:val="16"/>
                <w:szCs w:val="16"/>
                <w:lang w:eastAsia="zh-CN" w:bidi="ar"/>
              </w:rPr>
              <w:t>、</w:t>
            </w:r>
            <w:r>
              <w:rPr>
                <w:rFonts w:eastAsia="宋体"/>
                <w:color w:val="000000"/>
                <w:sz w:val="16"/>
                <w:szCs w:val="16"/>
                <w:lang w:bidi="ar"/>
              </w:rPr>
              <w:t>建筑环境与能源应用工程</w:t>
            </w:r>
            <w:r>
              <w:rPr>
                <w:rFonts w:hint="eastAsia" w:eastAsia="宋体"/>
                <w:color w:val="000000"/>
                <w:sz w:val="16"/>
                <w:szCs w:val="16"/>
                <w:lang w:val="en-US" w:eastAsia="zh-CN" w:bidi="ar"/>
              </w:rPr>
              <w:t>、</w:t>
            </w:r>
            <w:r>
              <w:rPr>
                <w:rFonts w:eastAsia="宋体"/>
                <w:color w:val="000000"/>
                <w:sz w:val="16"/>
                <w:szCs w:val="16"/>
                <w:lang w:bidi="ar"/>
              </w:rPr>
              <w:t>给排水科学与工程</w:t>
            </w:r>
            <w:r>
              <w:rPr>
                <w:rFonts w:hint="eastAsia" w:eastAsia="宋体"/>
                <w:color w:val="000000"/>
                <w:sz w:val="16"/>
                <w:szCs w:val="16"/>
                <w:lang w:val="en-US" w:eastAsia="zh-CN" w:bidi="ar"/>
              </w:rPr>
              <w:t>、</w:t>
            </w:r>
            <w:r>
              <w:rPr>
                <w:rFonts w:eastAsia="宋体"/>
                <w:color w:val="000000"/>
                <w:sz w:val="16"/>
                <w:szCs w:val="16"/>
                <w:lang w:bidi="ar"/>
              </w:rPr>
              <w:t>道路桥梁与渡河工程</w:t>
            </w:r>
            <w:r>
              <w:rPr>
                <w:rFonts w:hint="eastAsia" w:eastAsia="宋体"/>
                <w:color w:val="000000"/>
                <w:sz w:val="16"/>
                <w:szCs w:val="16"/>
                <w:lang w:val="en-US" w:eastAsia="zh-CN" w:bidi="ar"/>
              </w:rPr>
              <w:t>、</w:t>
            </w:r>
            <w:r>
              <w:rPr>
                <w:rFonts w:eastAsia="宋体"/>
                <w:color w:val="000000"/>
                <w:sz w:val="16"/>
                <w:szCs w:val="16"/>
                <w:lang w:bidi="ar"/>
              </w:rPr>
              <w:t>水利与海洋工程</w:t>
            </w:r>
            <w:r>
              <w:rPr>
                <w:rFonts w:hint="eastAsia"/>
                <w:color w:val="000000"/>
                <w:sz w:val="16"/>
                <w:szCs w:val="16"/>
                <w:lang w:eastAsia="zh-CN" w:bidi="ar"/>
              </w:rPr>
              <w:t>、</w:t>
            </w:r>
            <w:r>
              <w:rPr>
                <w:rFonts w:eastAsia="宋体"/>
                <w:color w:val="000000"/>
                <w:sz w:val="16"/>
                <w:szCs w:val="16"/>
                <w:lang w:bidi="ar"/>
              </w:rPr>
              <w:t>水利与交通工程</w:t>
            </w:r>
            <w:r>
              <w:rPr>
                <w:rFonts w:hint="eastAsia" w:eastAsia="宋体"/>
                <w:color w:val="000000"/>
                <w:sz w:val="16"/>
                <w:szCs w:val="16"/>
                <w:lang w:val="en-US" w:eastAsia="zh-CN" w:bidi="ar"/>
              </w:rPr>
              <w:t>、</w:t>
            </w:r>
            <w:r>
              <w:rPr>
                <w:rFonts w:eastAsia="宋体"/>
                <w:color w:val="000000"/>
                <w:sz w:val="16"/>
                <w:szCs w:val="16"/>
                <w:lang w:bidi="ar"/>
              </w:rPr>
              <w:t>城市水系统工程</w:t>
            </w:r>
            <w:r>
              <w:rPr>
                <w:rFonts w:hint="eastAsia" w:eastAsia="宋体"/>
                <w:color w:val="000000"/>
                <w:sz w:val="16"/>
                <w:szCs w:val="16"/>
                <w:lang w:val="en-US" w:eastAsia="zh-CN" w:bidi="ar"/>
              </w:rPr>
              <w:t>、</w:t>
            </w:r>
            <w:r>
              <w:rPr>
                <w:rFonts w:eastAsia="宋体"/>
                <w:color w:val="000000"/>
                <w:sz w:val="16"/>
                <w:szCs w:val="16"/>
                <w:lang w:bidi="ar"/>
              </w:rPr>
              <w:t>测绘工程</w:t>
            </w:r>
            <w:r>
              <w:rPr>
                <w:rFonts w:hint="eastAsia"/>
                <w:color w:val="000000"/>
                <w:sz w:val="16"/>
                <w:szCs w:val="16"/>
                <w:lang w:eastAsia="zh-CN" w:bidi="ar"/>
              </w:rPr>
              <w:t>、</w:t>
            </w:r>
            <w:r>
              <w:rPr>
                <w:rFonts w:eastAsia="宋体"/>
                <w:color w:val="000000"/>
                <w:sz w:val="16"/>
                <w:szCs w:val="16"/>
                <w:lang w:bidi="ar"/>
              </w:rPr>
              <w:t>遥感科学与技术</w:t>
            </w:r>
            <w:r>
              <w:rPr>
                <w:rFonts w:hint="eastAsia" w:eastAsia="宋体"/>
                <w:color w:val="000000"/>
                <w:sz w:val="16"/>
                <w:szCs w:val="16"/>
                <w:lang w:val="en-US" w:eastAsia="zh-CN" w:bidi="ar"/>
              </w:rPr>
              <w:t>、</w:t>
            </w:r>
            <w:r>
              <w:rPr>
                <w:rFonts w:eastAsia="宋体"/>
                <w:color w:val="000000"/>
                <w:sz w:val="16"/>
                <w:szCs w:val="16"/>
                <w:lang w:bidi="ar"/>
              </w:rPr>
              <w:t>地质工程</w:t>
            </w:r>
            <w:r>
              <w:rPr>
                <w:rFonts w:hint="eastAsia" w:eastAsia="宋体"/>
                <w:color w:val="000000"/>
                <w:sz w:val="16"/>
                <w:szCs w:val="16"/>
                <w:lang w:val="en-US" w:eastAsia="zh-CN" w:bidi="ar"/>
              </w:rPr>
              <w:t>、</w:t>
            </w:r>
            <w:r>
              <w:rPr>
                <w:rFonts w:eastAsia="宋体"/>
                <w:color w:val="000000"/>
                <w:sz w:val="16"/>
                <w:szCs w:val="16"/>
                <w:lang w:bidi="ar"/>
              </w:rPr>
              <w:t>勘查技术与工程</w:t>
            </w:r>
            <w:r>
              <w:rPr>
                <w:rFonts w:hint="eastAsia" w:eastAsia="宋体"/>
                <w:color w:val="000000"/>
                <w:sz w:val="16"/>
                <w:szCs w:val="16"/>
                <w:lang w:val="en-US" w:eastAsia="zh-CN" w:bidi="ar"/>
              </w:rPr>
              <w:t>、</w:t>
            </w:r>
            <w:r>
              <w:rPr>
                <w:rFonts w:eastAsia="宋体"/>
                <w:color w:val="000000"/>
                <w:sz w:val="16"/>
                <w:szCs w:val="16"/>
                <w:lang w:bidi="ar"/>
              </w:rPr>
              <w:t>地下水科学与工程</w:t>
            </w:r>
            <w:r>
              <w:rPr>
                <w:rFonts w:hint="eastAsia" w:eastAsia="宋体"/>
                <w:color w:val="000000"/>
                <w:sz w:val="16"/>
                <w:szCs w:val="16"/>
                <w:lang w:val="en-US" w:eastAsia="zh-CN" w:bidi="ar"/>
              </w:rPr>
              <w:t>、</w:t>
            </w:r>
            <w:r>
              <w:rPr>
                <w:rFonts w:eastAsia="宋体"/>
                <w:color w:val="000000"/>
                <w:sz w:val="16"/>
                <w:szCs w:val="16"/>
                <w:lang w:bidi="ar"/>
              </w:rPr>
              <w:t>环境科学与工程</w:t>
            </w:r>
            <w:r>
              <w:rPr>
                <w:rFonts w:hint="eastAsia" w:eastAsia="宋体"/>
                <w:color w:val="000000"/>
                <w:sz w:val="16"/>
                <w:szCs w:val="16"/>
                <w:lang w:val="en-US" w:eastAsia="zh-CN" w:bidi="ar"/>
              </w:rPr>
              <w:t>、</w:t>
            </w:r>
            <w:r>
              <w:rPr>
                <w:rFonts w:eastAsia="宋体"/>
                <w:color w:val="000000"/>
                <w:sz w:val="16"/>
                <w:szCs w:val="16"/>
                <w:lang w:bidi="ar"/>
              </w:rPr>
              <w:t>环境工程</w:t>
            </w:r>
            <w:r>
              <w:rPr>
                <w:rFonts w:hint="eastAsia" w:eastAsia="宋体"/>
                <w:color w:val="000000"/>
                <w:sz w:val="16"/>
                <w:szCs w:val="16"/>
                <w:lang w:val="en-US" w:eastAsia="zh-CN" w:bidi="ar"/>
              </w:rPr>
              <w:t>、</w:t>
            </w:r>
            <w:r>
              <w:rPr>
                <w:rFonts w:eastAsia="宋体"/>
                <w:color w:val="000000"/>
                <w:sz w:val="16"/>
                <w:szCs w:val="16"/>
                <w:lang w:bidi="ar"/>
              </w:rPr>
              <w:t>环境生态工程</w:t>
            </w:r>
            <w:r>
              <w:rPr>
                <w:rFonts w:hint="eastAsia" w:eastAsia="宋体"/>
                <w:color w:val="000000"/>
                <w:sz w:val="16"/>
                <w:szCs w:val="16"/>
                <w:lang w:val="en-US" w:eastAsia="zh-CN" w:bidi="ar"/>
              </w:rPr>
              <w:t>、</w:t>
            </w:r>
            <w:r>
              <w:rPr>
                <w:rFonts w:eastAsia="宋体"/>
                <w:color w:val="000000"/>
                <w:sz w:val="16"/>
                <w:szCs w:val="16"/>
                <w:lang w:bidi="ar"/>
              </w:rPr>
              <w:t>水土保持与荒漠化防治</w:t>
            </w:r>
            <w:r>
              <w:rPr>
                <w:rFonts w:hint="eastAsia" w:eastAsia="宋体"/>
                <w:color w:val="000000"/>
                <w:sz w:val="16"/>
                <w:szCs w:val="16"/>
                <w:lang w:val="en-US" w:eastAsia="zh-CN" w:bidi="ar"/>
              </w:rPr>
              <w:t>、</w:t>
            </w:r>
            <w:r>
              <w:rPr>
                <w:rFonts w:eastAsia="宋体"/>
                <w:color w:val="000000"/>
                <w:sz w:val="16"/>
                <w:szCs w:val="16"/>
                <w:lang w:bidi="ar"/>
              </w:rPr>
              <w:t>工程造价</w:t>
            </w:r>
            <w:r>
              <w:rPr>
                <w:rFonts w:hint="eastAsia" w:eastAsia="宋体"/>
                <w:color w:val="000000"/>
                <w:sz w:val="16"/>
                <w:szCs w:val="16"/>
                <w:lang w:val="en-US" w:eastAsia="zh-CN" w:bidi="ar"/>
              </w:rPr>
              <w:t>、</w:t>
            </w:r>
            <w:r>
              <w:rPr>
                <w:rFonts w:eastAsia="宋体"/>
                <w:color w:val="000000"/>
                <w:sz w:val="16"/>
                <w:szCs w:val="16"/>
                <w:lang w:bidi="ar"/>
              </w:rPr>
              <w:t>工程管理</w:t>
            </w:r>
            <w:r>
              <w:rPr>
                <w:rFonts w:hint="eastAsia"/>
                <w:color w:val="000000"/>
                <w:sz w:val="16"/>
                <w:szCs w:val="16"/>
                <w:lang w:bidi="ar"/>
              </w:rPr>
              <w:t>等</w:t>
            </w:r>
            <w:r>
              <w:rPr>
                <w:rFonts w:hint="eastAsia"/>
                <w:color w:val="000000"/>
                <w:sz w:val="16"/>
                <w:szCs w:val="16"/>
                <w:lang w:val="en-US" w:eastAsia="zh-CN" w:bidi="ar"/>
              </w:rPr>
              <w:t>相关</w:t>
            </w:r>
            <w:r>
              <w:rPr>
                <w:rFonts w:hint="eastAsia"/>
                <w:color w:val="000000"/>
                <w:sz w:val="16"/>
                <w:szCs w:val="16"/>
                <w:lang w:bidi="ar"/>
              </w:rPr>
              <w:t>专业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0" w:line="36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6"/>
                <w:szCs w:val="16"/>
                <w:lang w:val="en-US" w:eastAsia="zh-CN" w:bidi="ar-SA"/>
              </w:rPr>
            </w:pPr>
            <w:r>
              <w:rPr>
                <w:color w:val="000000"/>
                <w:sz w:val="16"/>
                <w:szCs w:val="16"/>
                <w:lang w:bidi="ar"/>
              </w:rPr>
              <w:t>主要从事公司监理项目现场监理、资料整理等相关工作。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after="0" w:line="360" w:lineRule="auto"/>
              <w:jc w:val="left"/>
              <w:textAlignment w:val="center"/>
              <w:rPr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/>
                <w:color w:val="auto"/>
                <w:sz w:val="16"/>
                <w:szCs w:val="16"/>
                <w:lang w:bidi="ar"/>
              </w:rPr>
              <w:t>吃苦耐劳，能适应工地长期出差</w:t>
            </w:r>
            <w:r>
              <w:rPr>
                <w:rFonts w:hint="eastAsia"/>
                <w:color w:val="auto"/>
                <w:sz w:val="16"/>
                <w:szCs w:val="16"/>
                <w:lang w:eastAsia="zh-CN" w:bidi="ar"/>
              </w:rPr>
              <w:t>；</w:t>
            </w:r>
          </w:p>
          <w:p>
            <w:pPr>
              <w:widowControl/>
              <w:numPr>
                <w:ilvl w:val="0"/>
                <w:numId w:val="3"/>
              </w:numPr>
              <w:spacing w:after="0" w:line="360" w:lineRule="auto"/>
              <w:jc w:val="left"/>
              <w:textAlignment w:val="center"/>
              <w:rPr>
                <w:color w:val="000000"/>
                <w:sz w:val="16"/>
                <w:szCs w:val="16"/>
                <w:lang w:bidi="ar"/>
              </w:rPr>
            </w:pPr>
            <w:r>
              <w:rPr>
                <w:color w:val="000000"/>
                <w:sz w:val="16"/>
                <w:szCs w:val="16"/>
                <w:lang w:bidi="ar"/>
              </w:rPr>
              <w:t>熟练运用办公软件；</w:t>
            </w:r>
          </w:p>
          <w:p>
            <w:pPr>
              <w:widowControl/>
              <w:numPr>
                <w:ilvl w:val="0"/>
                <w:numId w:val="3"/>
              </w:numPr>
              <w:spacing w:after="0"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6"/>
                <w:szCs w:val="16"/>
                <w:lang w:val="en-US" w:eastAsia="zh-CN" w:bidi="ar-SA"/>
              </w:rPr>
            </w:pPr>
            <w:r>
              <w:rPr>
                <w:color w:val="000000"/>
                <w:sz w:val="16"/>
                <w:szCs w:val="16"/>
                <w:lang w:bidi="ar"/>
              </w:rPr>
              <w:t>有较强的沟通能力</w:t>
            </w:r>
            <w:r>
              <w:rPr>
                <w:rFonts w:hint="eastAsia"/>
                <w:color w:val="000000"/>
                <w:sz w:val="16"/>
                <w:szCs w:val="16"/>
                <w:lang w:val="en-US" w:eastAsia="zh-CN" w:bidi="ar"/>
              </w:rPr>
              <w:t>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0" w:line="36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6"/>
                <w:szCs w:val="16"/>
                <w:lang w:val="en-US" w:eastAsia="zh-CN" w:bidi="ar-SA"/>
              </w:rPr>
            </w:pPr>
            <w:r>
              <w:rPr>
                <w:color w:val="000000"/>
                <w:sz w:val="16"/>
                <w:szCs w:val="16"/>
                <w:lang w:bidi="ar"/>
              </w:rPr>
              <w:t>面试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0" w:line="36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6"/>
                <w:szCs w:val="16"/>
                <w:lang w:val="en-US" w:eastAsia="zh-CN" w:bidi="ar-SA"/>
              </w:rPr>
            </w:pPr>
            <w:r>
              <w:rPr>
                <w:color w:val="000000"/>
                <w:sz w:val="16"/>
                <w:szCs w:val="16"/>
                <w:lang w:bidi="ar"/>
              </w:rPr>
              <w:t>专业技术岗位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0" w:line="36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6"/>
                <w:szCs w:val="16"/>
                <w:lang w:val="en-US" w:eastAsia="zh-CN" w:bidi="ar-SA"/>
              </w:rPr>
            </w:pPr>
            <w:r>
              <w:rPr>
                <w:color w:val="000000"/>
                <w:sz w:val="16"/>
                <w:szCs w:val="16"/>
                <w:lang w:bidi="ar"/>
              </w:rPr>
              <w:t>社会人才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 w:bidi="ar-SA"/>
              </w:rPr>
              <w:t>11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bidi="ar"/>
              </w:rPr>
              <w:t>长控公司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bidi="ar"/>
              </w:rPr>
              <w:t>电气设计工程师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bCs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bidi="ar"/>
              </w:rPr>
              <w:t>2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val="en-US" w:eastAsia="zh-CN" w:bidi="ar"/>
              </w:rPr>
              <w:t>全日制</w:t>
            </w: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bidi="ar"/>
              </w:rPr>
              <w:t>本科</w:t>
            </w: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val="en-US" w:eastAsia="zh-CN" w:bidi="ar"/>
              </w:rPr>
              <w:t>及以上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bidi="ar"/>
              </w:rPr>
              <w:t>能源与动力工程（水动方向）、电气工程及自动化</w:t>
            </w: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val="en-US" w:eastAsia="zh-CN" w:bidi="ar"/>
              </w:rPr>
              <w:t>等相关专业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bidi="ar"/>
              </w:rPr>
              <w:t>主要从事调速器、励磁设备的电气设计、研发、维护工作。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bidi="ar"/>
              </w:rPr>
              <w:t>1、掌握一种计算机或PLC编程语言</w:t>
            </w: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bidi="ar"/>
              </w:rPr>
              <w:t>熟练使用AutoCAD、Office等常规软件和办公软件</w:t>
            </w: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bidi="ar"/>
              </w:rPr>
              <w:t>具有一定的英文读写能力</w:t>
            </w: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eastAsia="zh-CN" w:bidi="ar"/>
              </w:rPr>
              <w:t>；</w:t>
            </w: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bidi="ar"/>
              </w:rPr>
              <w:t xml:space="preserve">                                                     2、对SolidWorks、Protel、Delphi工程软件有一定了解</w:t>
            </w: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eastAsia="zh-CN" w:bidi="ar"/>
              </w:rPr>
              <w:t>；</w:t>
            </w: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bidi="ar"/>
              </w:rPr>
              <w:t xml:space="preserve">                                            3、学习过以下专业课程：数字电路、模拟电路、电路理论、电力电子技术、自控理论；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6"/>
                <w:szCs w:val="16"/>
                <w:lang w:eastAsia="zh-CN"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bidi="ar"/>
              </w:rPr>
              <w:t>4、有相关设计、技术服务等工作经验者优先</w:t>
            </w: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eastAsia="zh-CN" w:bidi="ar"/>
              </w:rPr>
              <w:t>；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bidi="ar"/>
              </w:rPr>
              <w:t>5、身体健康、吃苦耐劳、有良好的沟通协调能力、责任心强、善于学习；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bidi="ar"/>
              </w:rPr>
              <w:t>6、服从工作安排，适应出差工作</w:t>
            </w: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eastAsia="zh-CN" w:bidi="ar"/>
              </w:rPr>
              <w:t>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bidi="ar"/>
              </w:rPr>
              <w:t>面试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bidi="ar"/>
              </w:rPr>
              <w:t>专业技术岗</w:t>
            </w: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val="en-US" w:eastAsia="zh-CN" w:bidi="ar"/>
              </w:rPr>
              <w:t>位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bidi="ar"/>
              </w:rPr>
              <w:t>应届毕业生或社会人才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 w:bidi="ar-SA"/>
              </w:rPr>
              <w:t>12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val="en-US" w:eastAsia="zh-CN" w:bidi="ar"/>
              </w:rPr>
              <w:t>设计公司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val="en-US" w:eastAsia="zh-CN" w:bidi="ar"/>
              </w:rPr>
              <w:t>水工设计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val="en-US" w:eastAsia="zh-CN" w:bidi="ar"/>
              </w:rPr>
              <w:t>全日制本科及以上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val="en-US" w:eastAsia="zh-CN" w:bidi="ar"/>
              </w:rPr>
              <w:t>水利水电工程、水工结构、农田水利、土木工程、港口航道与海岸工程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val="en-US" w:eastAsia="zh-CN" w:bidi="ar"/>
              </w:rPr>
              <w:t>主要从事河道整治、水系连通等水利水电工程、水工结构设计工作。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val="en-US" w:eastAsia="zh-CN" w:bidi="ar"/>
              </w:rPr>
              <w:t>1、专业理论功底扎实，写作能力较强；</w:t>
            </w: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val="en-US" w:eastAsia="zh-CN" w:bidi="ar"/>
              </w:rPr>
              <w:t>2、能熟练使用CAD、天正等画图相关软件，熟悉相关设计规范及制图标准，能独立编制设计报告及图表；</w:t>
            </w: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val="en-US" w:eastAsia="zh-CN" w:bidi="ar"/>
              </w:rPr>
              <w:t>3、身心健康，能吃苦耐劳，有较强的组织、协调、沟通能力和良好的团队协作精神。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val="en-US" w:eastAsia="zh-CN" w:bidi="ar"/>
              </w:rPr>
              <w:t>面试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val="en-US" w:eastAsia="zh-CN" w:bidi="ar"/>
              </w:rPr>
              <w:t>专业技术岗位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val="en-US" w:eastAsia="zh-CN" w:bidi="ar"/>
              </w:rPr>
              <w:t>应届毕业生或社会人才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 w:bidi="ar-SA"/>
              </w:rPr>
              <w:t>13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val="en-US" w:eastAsia="zh-CN" w:bidi="ar"/>
              </w:rPr>
              <w:t>设计公司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val="en-US" w:eastAsia="zh-CN" w:bidi="ar"/>
              </w:rPr>
              <w:t>工程造价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val="en-US" w:eastAsia="zh-CN" w:bidi="ar"/>
              </w:rPr>
              <w:t>全日制本科及以上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val="en-US" w:eastAsia="zh-CN" w:bidi="ar"/>
              </w:rPr>
              <w:t>工程造价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val="en-US" w:eastAsia="zh-CN" w:bidi="ar"/>
              </w:rPr>
              <w:t>主要从事水利水电工程投资造价、概算、财务评估等工作。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val="en-US" w:eastAsia="zh-CN" w:bidi="ar"/>
              </w:rPr>
              <w:t>1、专业理论功底扎实，写作能力较强；</w:t>
            </w: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val="en-US" w:eastAsia="zh-CN" w:bidi="ar"/>
              </w:rPr>
              <w:t>2、能熟练使用财务软件，能独立编制财务报表；</w:t>
            </w: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val="en-US" w:eastAsia="zh-CN" w:bidi="ar"/>
              </w:rPr>
              <w:t>3、身心健康，能吃苦耐劳，有较强的组织、协调、沟通能力和良好的团队协作精神。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val="en-US" w:eastAsia="zh-CN" w:bidi="ar"/>
              </w:rPr>
              <w:t>面试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val="en-US" w:eastAsia="zh-CN" w:bidi="ar"/>
              </w:rPr>
              <w:t>专业技术岗位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val="en-US" w:eastAsia="zh-CN" w:bidi="ar"/>
              </w:rPr>
              <w:t>应届毕业生或社会人才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 w:bidi="ar-SA"/>
              </w:rPr>
              <w:t>14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val="en-US" w:eastAsia="zh-CN" w:bidi="ar"/>
              </w:rPr>
              <w:t>设计公司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val="en-US" w:eastAsia="zh-CN" w:bidi="ar"/>
              </w:rPr>
              <w:t>景观设计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val="en-US" w:eastAsia="zh-CN" w:bidi="ar"/>
              </w:rPr>
              <w:t>全日制本科及以上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val="en-US" w:eastAsia="zh-CN" w:bidi="ar"/>
              </w:rPr>
              <w:t>景观设计、平面设计、园林设计等相关专业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val="en-US" w:eastAsia="zh-CN" w:bidi="ar"/>
              </w:rPr>
              <w:t>主要从事景观设计、效果图设计，参与产品设计和改进工作。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val="en-US" w:eastAsia="zh-CN" w:bidi="ar"/>
              </w:rPr>
              <w:t>1、熟练使用PS、AI等设计工具；</w:t>
            </w: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val="en-US" w:eastAsia="zh-CN" w:bidi="ar"/>
              </w:rPr>
              <w:t>2、熟练掌握视觉设计表现手法，具有创新产品思维，可独立承担效果图设计工作；</w:t>
            </w: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val="en-US" w:eastAsia="zh-CN" w:bidi="ar"/>
              </w:rPr>
              <w:t>3、具有良好的团队协作能力与沟通能力。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val="en-US" w:eastAsia="zh-CN" w:bidi="ar"/>
              </w:rPr>
              <w:t>面试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val="en-US" w:eastAsia="zh-CN" w:bidi="ar"/>
              </w:rPr>
              <w:t>专业技术岗位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val="en-US" w:eastAsia="zh-CN" w:bidi="ar"/>
              </w:rPr>
              <w:t>社会人才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highlight w:val="none"/>
                <w:lang w:val="en-US" w:eastAsia="zh-CN" w:bidi="ar"/>
              </w:rPr>
              <w:t>15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6"/>
                <w:szCs w:val="16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  <w:highlight w:val="none"/>
                <w:lang w:val="en-US" w:eastAsia="zh-CN" w:bidi="ar"/>
              </w:rPr>
              <w:t>众创中心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6"/>
                <w:szCs w:val="16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  <w:highlight w:val="none"/>
                <w:lang w:val="en-US" w:eastAsia="zh-CN" w:bidi="ar"/>
              </w:rPr>
              <w:t>策划助理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6"/>
                <w:szCs w:val="16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  <w:highlight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6"/>
                <w:szCs w:val="16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  <w:highlight w:val="none"/>
                <w:lang w:val="en-US" w:eastAsia="zh-CN" w:bidi="ar"/>
              </w:rPr>
              <w:t>全日制本科及以上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6"/>
                <w:szCs w:val="16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  <w:highlight w:val="none"/>
                <w:lang w:val="en-US" w:eastAsia="zh-CN" w:bidi="ar"/>
              </w:rPr>
              <w:t>广告学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sz w:val="16"/>
                <w:szCs w:val="16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  <w:highlight w:val="none"/>
                <w:lang w:val="zh-CN" w:eastAsia="zh-CN" w:bidi="ar"/>
              </w:rPr>
              <w:t>负责项目推介、策划、宣传等有关工作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60" w:lineRule="auto"/>
              <w:jc w:val="left"/>
              <w:textAlignment w:val="center"/>
              <w:rPr>
                <w:rFonts w:hint="default" w:ascii="宋体" w:hAnsi="宋体" w:cs="宋体"/>
                <w:bCs/>
                <w:color w:val="000000"/>
                <w:sz w:val="16"/>
                <w:szCs w:val="16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  <w:highlight w:val="none"/>
                <w:lang w:val="en-US" w:eastAsia="zh-CN" w:bidi="ar"/>
              </w:rPr>
              <w:t>吃苦耐劳，能适应出差；</w:t>
            </w:r>
          </w:p>
          <w:p>
            <w:pPr>
              <w:widowControl/>
              <w:numPr>
                <w:ilvl w:val="0"/>
                <w:numId w:val="4"/>
              </w:numPr>
              <w:spacing w:line="360" w:lineRule="auto"/>
              <w:jc w:val="left"/>
              <w:textAlignment w:val="center"/>
              <w:rPr>
                <w:rFonts w:hint="default" w:ascii="宋体" w:hAnsi="宋体" w:cs="宋体"/>
                <w:bCs/>
                <w:color w:val="000000"/>
                <w:sz w:val="16"/>
                <w:szCs w:val="16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  <w:highlight w:val="none"/>
                <w:lang w:val="en-US" w:eastAsia="zh-CN" w:bidi="ar"/>
              </w:rPr>
              <w:t>能够独立策划、撰写推广文案，文字功底扎实；</w:t>
            </w:r>
          </w:p>
          <w:p>
            <w:pPr>
              <w:widowControl/>
              <w:numPr>
                <w:ilvl w:val="0"/>
                <w:numId w:val="4"/>
              </w:numPr>
              <w:spacing w:line="360" w:lineRule="auto"/>
              <w:jc w:val="left"/>
              <w:textAlignment w:val="center"/>
              <w:rPr>
                <w:rFonts w:hint="default" w:ascii="宋体" w:hAnsi="宋体" w:cs="宋体"/>
                <w:bCs/>
                <w:color w:val="000000"/>
                <w:sz w:val="16"/>
                <w:szCs w:val="16"/>
                <w:highlight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bCs/>
                <w:color w:val="000000"/>
                <w:sz w:val="16"/>
                <w:szCs w:val="16"/>
                <w:highlight w:val="none"/>
                <w:lang w:val="en-US" w:eastAsia="zh-CN" w:bidi="ar"/>
              </w:rPr>
              <w:t>亲和力佳，具有企业宣传片、短视频创作经验</w:t>
            </w: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  <w:highlight w:val="none"/>
                <w:lang w:val="en-US" w:eastAsia="zh-CN" w:bidi="ar"/>
              </w:rPr>
              <w:t>，</w:t>
            </w:r>
            <w:r>
              <w:rPr>
                <w:rFonts w:hint="default" w:ascii="宋体" w:hAnsi="宋体" w:cs="宋体"/>
                <w:bCs/>
                <w:color w:val="000000"/>
                <w:sz w:val="16"/>
                <w:szCs w:val="16"/>
                <w:highlight w:val="none"/>
                <w:lang w:val="en-US" w:eastAsia="zh-CN" w:bidi="ar"/>
              </w:rPr>
              <w:t>普通话标准（</w:t>
            </w: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  <w:highlight w:val="none"/>
                <w:lang w:val="en-US" w:eastAsia="zh-CN" w:bidi="ar"/>
              </w:rPr>
              <w:t>普通话水平</w:t>
            </w:r>
            <w:r>
              <w:rPr>
                <w:rFonts w:hint="default" w:ascii="宋体" w:hAnsi="宋体" w:cs="宋体"/>
                <w:bCs/>
                <w:color w:val="000000"/>
                <w:sz w:val="16"/>
                <w:szCs w:val="16"/>
                <w:highlight w:val="none"/>
                <w:lang w:val="en-US" w:eastAsia="zh-CN" w:bidi="ar"/>
              </w:rPr>
              <w:t>一</w:t>
            </w: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  <w:highlight w:val="none"/>
                <w:lang w:val="en-US" w:eastAsia="zh-CN" w:bidi="ar"/>
              </w:rPr>
              <w:t>级以上优先</w:t>
            </w:r>
            <w:r>
              <w:rPr>
                <w:rFonts w:hint="default" w:ascii="宋体" w:hAnsi="宋体" w:cs="宋体"/>
                <w:bCs/>
                <w:color w:val="000000"/>
                <w:sz w:val="16"/>
                <w:szCs w:val="16"/>
                <w:highlight w:val="none"/>
                <w:lang w:val="en-US" w:eastAsia="zh-CN" w:bidi="ar"/>
              </w:rPr>
              <w:t>）</w:t>
            </w:r>
          </w:p>
          <w:p>
            <w:pPr>
              <w:widowControl/>
              <w:numPr>
                <w:ilvl w:val="0"/>
                <w:numId w:val="4"/>
              </w:numPr>
              <w:spacing w:line="360" w:lineRule="auto"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sz w:val="16"/>
                <w:szCs w:val="16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  <w:highlight w:val="none"/>
                <w:lang w:val="en-US" w:eastAsia="zh-CN" w:bidi="ar"/>
              </w:rPr>
              <w:t>具有8年以上项目推介、宣传推广等相关工作经历。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6"/>
                <w:szCs w:val="16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  <w:highlight w:val="none"/>
                <w:lang w:val="en-US" w:eastAsia="zh-CN" w:bidi="ar"/>
              </w:rPr>
              <w:t>面试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6"/>
                <w:szCs w:val="16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  <w:lang w:val="en-US" w:eastAsia="zh-CN" w:bidi="ar"/>
              </w:rPr>
              <w:t>管理岗位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6"/>
                <w:szCs w:val="16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  <w:highlight w:val="none"/>
                <w:lang w:val="en-US" w:eastAsia="zh-CN" w:bidi="ar"/>
              </w:rPr>
              <w:t>社会人才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391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注：1、所有岗位本科阶段要求为全日制教育；2、本科阶段毕业院校为双一流院校者优先。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5E48B10"/>
    <w:multiLevelType w:val="singleLevel"/>
    <w:tmpl w:val="15E48B10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45617092"/>
    <w:multiLevelType w:val="singleLevel"/>
    <w:tmpl w:val="45617092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4A7E0119"/>
    <w:multiLevelType w:val="singleLevel"/>
    <w:tmpl w:val="4A7E011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9F22D5"/>
    <w:rsid w:val="12C33622"/>
    <w:rsid w:val="1B581D2C"/>
    <w:rsid w:val="259F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2024-03-15T08:26:00Z</dcterms:created>
  <dc:creator>朱顺玲</dc:creator>
  <cp:lastModifiedBy>朱顺玲</cp:lastModifiedBy>
  <dcterms:modified xsi:type="dcterms:W3CDTF">2024-03-15T08:47:56Z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AE0B566AC1C0415180EE54207A6EA6E9</vt:lpwstr>
  </property>
</Properties>
</file>